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8DC" w:rsidRDefault="00CC38DC" w:rsidP="00041B17">
      <w:pPr>
        <w:jc w:val="right"/>
      </w:pPr>
    </w:p>
    <w:p w:rsidR="00CC38DC" w:rsidRDefault="00CC38DC" w:rsidP="00951D2D"/>
    <w:p w:rsidR="00CC38DC" w:rsidRDefault="00CC38DC" w:rsidP="00041B17">
      <w:pPr>
        <w:jc w:val="right"/>
      </w:pPr>
    </w:p>
    <w:p w:rsidR="00CC38DC" w:rsidRDefault="00CC38DC" w:rsidP="00041B17">
      <w:pPr>
        <w:jc w:val="right"/>
      </w:pPr>
    </w:p>
    <w:p w:rsidR="00CC38DC" w:rsidRDefault="00CC38DC" w:rsidP="00041B17">
      <w:pPr>
        <w:jc w:val="right"/>
      </w:pPr>
    </w:p>
    <w:p w:rsidR="00CC38DC" w:rsidRDefault="00CC38DC" w:rsidP="00041B17">
      <w:pPr>
        <w:jc w:val="right"/>
      </w:pPr>
    </w:p>
    <w:p w:rsidR="00CC38DC" w:rsidRDefault="00CC38DC" w:rsidP="00041B17">
      <w:pPr>
        <w:jc w:val="right"/>
      </w:pPr>
    </w:p>
    <w:p w:rsidR="00CC38DC" w:rsidRDefault="00CC38DC" w:rsidP="00041B17">
      <w:pPr>
        <w:jc w:val="right"/>
      </w:pPr>
    </w:p>
    <w:p w:rsidR="00CC38DC" w:rsidRDefault="00CC38DC" w:rsidP="00041B17">
      <w:pPr>
        <w:jc w:val="right"/>
      </w:pPr>
    </w:p>
    <w:p w:rsidR="00CC38DC" w:rsidRDefault="00CC38DC" w:rsidP="004D2192">
      <w:pPr>
        <w:jc w:val="right"/>
      </w:pPr>
    </w:p>
    <w:tbl>
      <w:tblPr>
        <w:tblW w:w="0" w:type="auto"/>
        <w:tblInd w:w="-106" w:type="dxa"/>
        <w:tblLook w:val="00A0"/>
      </w:tblPr>
      <w:tblGrid>
        <w:gridCol w:w="4359"/>
      </w:tblGrid>
      <w:tr w:rsidR="00CC38DC" w:rsidRPr="009A79FF">
        <w:tc>
          <w:tcPr>
            <w:tcW w:w="4359" w:type="dxa"/>
          </w:tcPr>
          <w:p w:rsidR="00CC38DC" w:rsidRPr="00AB522C" w:rsidRDefault="00CC38DC" w:rsidP="004F7A0D">
            <w:pPr>
              <w:rPr>
                <w:sz w:val="28"/>
                <w:szCs w:val="28"/>
              </w:rPr>
            </w:pPr>
            <w:r w:rsidRPr="00AB522C">
              <w:rPr>
                <w:sz w:val="28"/>
                <w:szCs w:val="28"/>
              </w:rPr>
              <w:t xml:space="preserve">Руководителям органов </w:t>
            </w:r>
          </w:p>
          <w:p w:rsidR="00CC38DC" w:rsidRPr="00AB522C" w:rsidRDefault="00CC38DC" w:rsidP="004F7A0D">
            <w:pPr>
              <w:rPr>
                <w:sz w:val="28"/>
                <w:szCs w:val="28"/>
              </w:rPr>
            </w:pPr>
            <w:r w:rsidRPr="00AB522C">
              <w:rPr>
                <w:sz w:val="28"/>
                <w:szCs w:val="28"/>
              </w:rPr>
              <w:t>управления образованием</w:t>
            </w:r>
          </w:p>
          <w:p w:rsidR="00CC38DC" w:rsidRPr="00AB522C" w:rsidRDefault="00CC38DC" w:rsidP="004F7A0D">
            <w:pPr>
              <w:rPr>
                <w:sz w:val="28"/>
                <w:szCs w:val="28"/>
              </w:rPr>
            </w:pPr>
            <w:r w:rsidRPr="00AB522C">
              <w:rPr>
                <w:sz w:val="28"/>
                <w:szCs w:val="28"/>
              </w:rPr>
              <w:t xml:space="preserve">исполнительных комитетов </w:t>
            </w:r>
          </w:p>
          <w:p w:rsidR="00CC38DC" w:rsidRPr="00AB522C" w:rsidRDefault="00CC38DC" w:rsidP="004F7A0D">
            <w:pPr>
              <w:rPr>
                <w:sz w:val="28"/>
                <w:szCs w:val="28"/>
              </w:rPr>
            </w:pPr>
            <w:r w:rsidRPr="00AB522C">
              <w:rPr>
                <w:sz w:val="28"/>
                <w:szCs w:val="28"/>
              </w:rPr>
              <w:t xml:space="preserve">муниципальных образований </w:t>
            </w:r>
          </w:p>
          <w:p w:rsidR="00CC38DC" w:rsidRPr="00AB522C" w:rsidRDefault="00CC38DC" w:rsidP="004F7A0D">
            <w:pPr>
              <w:rPr>
                <w:sz w:val="28"/>
                <w:szCs w:val="28"/>
              </w:rPr>
            </w:pPr>
            <w:r w:rsidRPr="00AB522C">
              <w:rPr>
                <w:sz w:val="28"/>
                <w:szCs w:val="28"/>
              </w:rPr>
              <w:t xml:space="preserve">Республики Татарстан </w:t>
            </w:r>
          </w:p>
          <w:p w:rsidR="00CC38DC" w:rsidRPr="00AB522C" w:rsidRDefault="00CC38DC" w:rsidP="00AB522C">
            <w:pPr>
              <w:jc w:val="right"/>
              <w:rPr>
                <w:sz w:val="28"/>
                <w:szCs w:val="28"/>
              </w:rPr>
            </w:pPr>
          </w:p>
        </w:tc>
      </w:tr>
    </w:tbl>
    <w:p w:rsidR="00CC38DC" w:rsidRPr="00946E3A" w:rsidRDefault="00CC38DC" w:rsidP="00447972">
      <w:pPr>
        <w:rPr>
          <w:sz w:val="22"/>
          <w:szCs w:val="22"/>
        </w:rPr>
      </w:pPr>
      <w:r w:rsidRPr="00946E3A">
        <w:rPr>
          <w:sz w:val="22"/>
          <w:szCs w:val="22"/>
        </w:rPr>
        <w:t>О  размещении   информации  в</w:t>
      </w:r>
    </w:p>
    <w:p w:rsidR="00CC38DC" w:rsidRPr="00946E3A" w:rsidRDefault="00CC38DC" w:rsidP="00447972">
      <w:r w:rsidRPr="00946E3A">
        <w:rPr>
          <w:sz w:val="22"/>
          <w:szCs w:val="22"/>
        </w:rPr>
        <w:t xml:space="preserve">учреждениях, реализующих </w:t>
      </w:r>
      <w:r w:rsidRPr="00946E3A">
        <w:t>образовательную</w:t>
      </w:r>
    </w:p>
    <w:p w:rsidR="00CC38DC" w:rsidRPr="00946E3A" w:rsidRDefault="00CC38DC" w:rsidP="00447972">
      <w:r w:rsidRPr="00946E3A">
        <w:t xml:space="preserve">программудошкольного образования в </w:t>
      </w:r>
    </w:p>
    <w:p w:rsidR="00CC38DC" w:rsidRPr="00946E3A" w:rsidRDefault="00CC38DC" w:rsidP="00447972">
      <w:pPr>
        <w:rPr>
          <w:rFonts w:ascii="Tahoma" w:hAnsi="Tahoma" w:cs="Tahoma"/>
          <w:sz w:val="17"/>
          <w:szCs w:val="17"/>
        </w:rPr>
      </w:pPr>
      <w:r w:rsidRPr="00946E3A">
        <w:t>Республике Татарстан</w:t>
      </w:r>
    </w:p>
    <w:p w:rsidR="00CC38DC" w:rsidRPr="00946E3A" w:rsidRDefault="00CC38DC" w:rsidP="00447972">
      <w:pPr>
        <w:rPr>
          <w:rFonts w:ascii="Tahoma" w:hAnsi="Tahoma" w:cs="Tahoma"/>
          <w:sz w:val="17"/>
          <w:szCs w:val="17"/>
        </w:rPr>
      </w:pPr>
    </w:p>
    <w:p w:rsidR="00CC38DC" w:rsidRPr="00946E3A" w:rsidRDefault="00CC38DC" w:rsidP="00447972">
      <w:pPr>
        <w:rPr>
          <w:rFonts w:ascii="Tahoma" w:hAnsi="Tahoma" w:cs="Tahoma"/>
          <w:sz w:val="17"/>
          <w:szCs w:val="17"/>
        </w:rPr>
      </w:pPr>
    </w:p>
    <w:p w:rsidR="00CC38DC" w:rsidRPr="00946E3A" w:rsidRDefault="00CC38DC" w:rsidP="00576766">
      <w:pPr>
        <w:ind w:firstLine="709"/>
        <w:jc w:val="both"/>
        <w:rPr>
          <w:rStyle w:val="FontStyle23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6" o:spid="_x0000_s1026" type="#_x0000_t75" style="position:absolute;left:0;text-align:left;margin-left:-54.95pt;margin-top:.85pt;width:590.5pt;height:172.5pt;z-index:-251658240;visibility:visible;mso-position-vertical-relative:page">
            <v:imagedata r:id="rId5" o:title=""/>
            <w10:wrap anchory="page"/>
            <w10:anchorlock/>
          </v:shape>
        </w:pict>
      </w:r>
      <w:r w:rsidRPr="00946E3A">
        <w:rPr>
          <w:sz w:val="28"/>
          <w:szCs w:val="28"/>
        </w:rPr>
        <w:t xml:space="preserve">Министерство образования и науки Республики Татарстан направляет письмо Министерства труда занятости и социальной защиты Республики Татарстан от 03.09.2013 г. № 20-16/13815по изменению расчета </w:t>
      </w:r>
      <w:r w:rsidRPr="00946E3A">
        <w:rPr>
          <w:rStyle w:val="FontStyle23"/>
          <w:sz w:val="28"/>
          <w:szCs w:val="28"/>
        </w:rPr>
        <w:t>компенсации части родительской платы за присмотр и уход за ребенком в образовательных организациях, реализующих образовательную программу дошкольного образования</w:t>
      </w:r>
      <w:r w:rsidRPr="00946E3A">
        <w:rPr>
          <w:sz w:val="28"/>
          <w:szCs w:val="28"/>
        </w:rPr>
        <w:t>с 1 сентября 2013 года.</w:t>
      </w:r>
    </w:p>
    <w:p w:rsidR="00CC38DC" w:rsidRPr="00946E3A" w:rsidRDefault="00CC38DC" w:rsidP="00F02759">
      <w:pPr>
        <w:ind w:firstLine="709"/>
        <w:jc w:val="both"/>
        <w:rPr>
          <w:rStyle w:val="FontStyle23"/>
          <w:sz w:val="28"/>
          <w:szCs w:val="28"/>
        </w:rPr>
      </w:pPr>
      <w:r w:rsidRPr="00946E3A">
        <w:rPr>
          <w:rStyle w:val="FontStyle23"/>
          <w:sz w:val="28"/>
          <w:szCs w:val="28"/>
        </w:rPr>
        <w:t>Необходимо довести прилагаемую памятку до учреждений дошкольного образования и обеспечить информирование населения.</w:t>
      </w:r>
    </w:p>
    <w:p w:rsidR="00CC38DC" w:rsidRPr="00946E3A" w:rsidRDefault="00CC38DC" w:rsidP="00F02759">
      <w:pPr>
        <w:ind w:firstLine="709"/>
        <w:jc w:val="both"/>
        <w:rPr>
          <w:rStyle w:val="FontStyle23"/>
          <w:sz w:val="28"/>
          <w:szCs w:val="28"/>
        </w:rPr>
      </w:pPr>
    </w:p>
    <w:p w:rsidR="00CC38DC" w:rsidRDefault="00CC38DC" w:rsidP="00F02759">
      <w:pPr>
        <w:ind w:firstLine="709"/>
        <w:jc w:val="both"/>
        <w:rPr>
          <w:rStyle w:val="FontStyle23"/>
          <w:sz w:val="28"/>
          <w:szCs w:val="28"/>
        </w:rPr>
      </w:pPr>
      <w:r w:rsidRPr="00F02759">
        <w:rPr>
          <w:rStyle w:val="FontStyle23"/>
          <w:sz w:val="28"/>
          <w:szCs w:val="28"/>
        </w:rPr>
        <w:t xml:space="preserve">Приложение на </w:t>
      </w:r>
      <w:r>
        <w:rPr>
          <w:rStyle w:val="FontStyle23"/>
          <w:sz w:val="28"/>
          <w:szCs w:val="28"/>
        </w:rPr>
        <w:t>2</w:t>
      </w:r>
      <w:bookmarkStart w:id="0" w:name="_GoBack"/>
      <w:bookmarkEnd w:id="0"/>
      <w:r w:rsidRPr="00F02759">
        <w:rPr>
          <w:rStyle w:val="FontStyle23"/>
          <w:sz w:val="28"/>
          <w:szCs w:val="28"/>
        </w:rPr>
        <w:t>л. в 1 экз.</w:t>
      </w:r>
    </w:p>
    <w:p w:rsidR="00CC38DC" w:rsidRDefault="00CC38DC" w:rsidP="00F02759">
      <w:pPr>
        <w:ind w:firstLine="709"/>
        <w:jc w:val="both"/>
        <w:rPr>
          <w:rStyle w:val="FontStyle23"/>
          <w:sz w:val="28"/>
          <w:szCs w:val="28"/>
        </w:rPr>
      </w:pPr>
    </w:p>
    <w:p w:rsidR="00CC38DC" w:rsidRDefault="00CC38DC" w:rsidP="00F02759">
      <w:pPr>
        <w:ind w:firstLine="709"/>
        <w:jc w:val="both"/>
        <w:rPr>
          <w:rStyle w:val="FontStyle23"/>
          <w:sz w:val="28"/>
          <w:szCs w:val="28"/>
        </w:rPr>
      </w:pPr>
    </w:p>
    <w:p w:rsidR="00CC38DC" w:rsidRDefault="00CC38DC" w:rsidP="00F02759">
      <w:pPr>
        <w:ind w:firstLine="709"/>
        <w:jc w:val="both"/>
        <w:rPr>
          <w:rStyle w:val="FontStyle23"/>
          <w:sz w:val="28"/>
          <w:szCs w:val="28"/>
        </w:rPr>
      </w:pPr>
    </w:p>
    <w:p w:rsidR="00CC38DC" w:rsidRDefault="00CC38DC" w:rsidP="003744A3">
      <w:pPr>
        <w:jc w:val="both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>Заместитель министра                              Э.Н. Нигметзянова</w:t>
      </w:r>
    </w:p>
    <w:p w:rsidR="00CC38DC" w:rsidRDefault="00CC38DC" w:rsidP="00F02759">
      <w:pPr>
        <w:ind w:firstLine="709"/>
        <w:jc w:val="both"/>
        <w:rPr>
          <w:rStyle w:val="FontStyle23"/>
          <w:sz w:val="28"/>
          <w:szCs w:val="28"/>
        </w:rPr>
      </w:pPr>
    </w:p>
    <w:p w:rsidR="00CC38DC" w:rsidRDefault="00CC38DC" w:rsidP="00F02759">
      <w:pPr>
        <w:ind w:firstLine="709"/>
        <w:jc w:val="both"/>
        <w:rPr>
          <w:rStyle w:val="FontStyle23"/>
          <w:sz w:val="28"/>
          <w:szCs w:val="28"/>
        </w:rPr>
      </w:pPr>
    </w:p>
    <w:p w:rsidR="00CC38DC" w:rsidRDefault="00CC38DC" w:rsidP="00F02759">
      <w:pPr>
        <w:ind w:firstLine="709"/>
        <w:jc w:val="both"/>
        <w:rPr>
          <w:rStyle w:val="FontStyle23"/>
          <w:sz w:val="28"/>
          <w:szCs w:val="28"/>
        </w:rPr>
      </w:pPr>
    </w:p>
    <w:p w:rsidR="00CC38DC" w:rsidRDefault="00CC38DC" w:rsidP="00F02759">
      <w:pPr>
        <w:ind w:firstLine="709"/>
        <w:jc w:val="both"/>
        <w:rPr>
          <w:rStyle w:val="FontStyle23"/>
          <w:sz w:val="28"/>
          <w:szCs w:val="28"/>
        </w:rPr>
      </w:pPr>
    </w:p>
    <w:p w:rsidR="00CC38DC" w:rsidRDefault="00CC38DC" w:rsidP="00F02759">
      <w:pPr>
        <w:ind w:firstLine="709"/>
        <w:jc w:val="both"/>
        <w:rPr>
          <w:rStyle w:val="FontStyle23"/>
          <w:sz w:val="28"/>
          <w:szCs w:val="28"/>
        </w:rPr>
      </w:pPr>
    </w:p>
    <w:p w:rsidR="00CC38DC" w:rsidRDefault="00CC38DC" w:rsidP="00F02759">
      <w:pPr>
        <w:ind w:firstLine="709"/>
        <w:jc w:val="both"/>
        <w:rPr>
          <w:rStyle w:val="FontStyle23"/>
          <w:sz w:val="28"/>
          <w:szCs w:val="28"/>
        </w:rPr>
      </w:pPr>
    </w:p>
    <w:p w:rsidR="00CC38DC" w:rsidRDefault="00CC38DC" w:rsidP="00F02759">
      <w:pPr>
        <w:ind w:firstLine="709"/>
        <w:jc w:val="both"/>
        <w:rPr>
          <w:rStyle w:val="FontStyle23"/>
          <w:sz w:val="28"/>
          <w:szCs w:val="28"/>
        </w:rPr>
      </w:pPr>
    </w:p>
    <w:p w:rsidR="00CC38DC" w:rsidRDefault="00CC38DC" w:rsidP="00F02759">
      <w:pPr>
        <w:ind w:firstLine="709"/>
        <w:jc w:val="both"/>
        <w:rPr>
          <w:rStyle w:val="FontStyle23"/>
          <w:sz w:val="28"/>
          <w:szCs w:val="28"/>
        </w:rPr>
      </w:pPr>
    </w:p>
    <w:p w:rsidR="00CC38DC" w:rsidRPr="00607198" w:rsidRDefault="00CC38DC" w:rsidP="00F02759">
      <w:pPr>
        <w:ind w:firstLine="709"/>
        <w:jc w:val="both"/>
        <w:rPr>
          <w:rStyle w:val="FontStyle23"/>
          <w:sz w:val="22"/>
          <w:szCs w:val="22"/>
        </w:rPr>
      </w:pPr>
      <w:r w:rsidRPr="00607198">
        <w:rPr>
          <w:rStyle w:val="FontStyle23"/>
          <w:sz w:val="22"/>
          <w:szCs w:val="22"/>
        </w:rPr>
        <w:t>М.Ф. Гимадиева</w:t>
      </w:r>
    </w:p>
    <w:p w:rsidR="00CC38DC" w:rsidRDefault="00CC38DC" w:rsidP="00F02759">
      <w:pPr>
        <w:ind w:firstLine="709"/>
        <w:jc w:val="both"/>
        <w:rPr>
          <w:rStyle w:val="FontStyle23"/>
          <w:sz w:val="22"/>
          <w:szCs w:val="22"/>
        </w:rPr>
      </w:pPr>
      <w:r w:rsidRPr="00607198">
        <w:rPr>
          <w:rStyle w:val="FontStyle23"/>
          <w:sz w:val="22"/>
          <w:szCs w:val="22"/>
        </w:rPr>
        <w:t>292-73-63</w:t>
      </w:r>
    </w:p>
    <w:p w:rsidR="00CC38DC" w:rsidRDefault="00CC38DC" w:rsidP="00F02759">
      <w:pPr>
        <w:ind w:firstLine="709"/>
        <w:jc w:val="both"/>
        <w:rPr>
          <w:rStyle w:val="FontStyle23"/>
          <w:sz w:val="22"/>
          <w:szCs w:val="22"/>
        </w:rPr>
      </w:pPr>
    </w:p>
    <w:p w:rsidR="00CC38DC" w:rsidRDefault="00CC38DC" w:rsidP="00F02759">
      <w:pPr>
        <w:ind w:firstLine="709"/>
        <w:jc w:val="both"/>
        <w:rPr>
          <w:rStyle w:val="FontStyle23"/>
          <w:sz w:val="22"/>
          <w:szCs w:val="22"/>
        </w:rPr>
      </w:pPr>
    </w:p>
    <w:p w:rsidR="00CC38DC" w:rsidRDefault="00CC38DC" w:rsidP="00F02759">
      <w:pPr>
        <w:ind w:firstLine="709"/>
        <w:jc w:val="both"/>
        <w:rPr>
          <w:rStyle w:val="FontStyle23"/>
          <w:sz w:val="22"/>
          <w:szCs w:val="22"/>
        </w:rPr>
      </w:pPr>
    </w:p>
    <w:p w:rsidR="00CC38DC" w:rsidRPr="0093687A" w:rsidRDefault="00CC38DC" w:rsidP="0093687A">
      <w:pPr>
        <w:rPr>
          <w:rFonts w:ascii="Tahoma" w:hAnsi="Tahoma" w:cs="Tahoma"/>
          <w:color w:val="333333"/>
          <w:sz w:val="21"/>
          <w:szCs w:val="21"/>
        </w:rPr>
      </w:pPr>
      <w:r w:rsidRPr="00AB522C">
        <w:rPr>
          <w:rFonts w:ascii="Tahoma" w:hAnsi="Tahoma" w:cs="Tahoma"/>
          <w:noProof/>
          <w:color w:val="333333"/>
          <w:sz w:val="15"/>
          <w:szCs w:val="15"/>
        </w:rPr>
        <w:pict>
          <v:shape id="Рисунок 4" o:spid="_x0000_i1025" type="#_x0000_t75" alt="https://doc.tatar.ru/file/52270f29a7d663.29483431.jpg?DNSID=1a52b813e7a3fb68a3a2bd954c34686c" style="width:510pt;height:722.25pt;visibility:visible">
            <v:imagedata r:id="rId6" o:title=""/>
          </v:shape>
        </w:pict>
      </w:r>
      <w:r w:rsidRPr="00AB522C">
        <w:rPr>
          <w:rFonts w:ascii="Tahoma" w:hAnsi="Tahoma" w:cs="Tahoma"/>
          <w:noProof/>
          <w:color w:val="333333"/>
          <w:sz w:val="21"/>
          <w:szCs w:val="21"/>
        </w:rPr>
        <w:pict>
          <v:shape id="Рисунок 3" o:spid="_x0000_i1026" type="#_x0000_t75" alt="https://doc.tatar.ru/file/52270f29ac4f94.13931995.jpg?DNSID=1a52b813e7a3fb68a3a2bd954c34686c" style="width:537pt;height:759.75pt;visibility:visible">
            <v:imagedata r:id="rId7" o:title=""/>
          </v:shape>
        </w:pict>
      </w:r>
    </w:p>
    <w:sectPr w:rsidR="00CC38DC" w:rsidRPr="0093687A" w:rsidSect="00951D2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D19C4"/>
    <w:multiLevelType w:val="hybridMultilevel"/>
    <w:tmpl w:val="3208D5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3291843"/>
    <w:multiLevelType w:val="hybridMultilevel"/>
    <w:tmpl w:val="0A9C7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55351D3"/>
    <w:multiLevelType w:val="hybridMultilevel"/>
    <w:tmpl w:val="BC06B1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AEB4DE9"/>
    <w:multiLevelType w:val="hybridMultilevel"/>
    <w:tmpl w:val="55562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772492"/>
    <w:multiLevelType w:val="hybridMultilevel"/>
    <w:tmpl w:val="EB98A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42E689D"/>
    <w:multiLevelType w:val="hybridMultilevel"/>
    <w:tmpl w:val="31C49B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271F"/>
    <w:rsid w:val="00006E14"/>
    <w:rsid w:val="000275CC"/>
    <w:rsid w:val="00041B17"/>
    <w:rsid w:val="00061595"/>
    <w:rsid w:val="0009271F"/>
    <w:rsid w:val="000B0463"/>
    <w:rsid w:val="00113F88"/>
    <w:rsid w:val="00122810"/>
    <w:rsid w:val="00146D77"/>
    <w:rsid w:val="0016099E"/>
    <w:rsid w:val="00162AC5"/>
    <w:rsid w:val="001A4C39"/>
    <w:rsid w:val="001D5D06"/>
    <w:rsid w:val="001E2FEF"/>
    <w:rsid w:val="001F0651"/>
    <w:rsid w:val="00231928"/>
    <w:rsid w:val="00304051"/>
    <w:rsid w:val="00312727"/>
    <w:rsid w:val="003132DA"/>
    <w:rsid w:val="0032479B"/>
    <w:rsid w:val="003744A3"/>
    <w:rsid w:val="00382BDC"/>
    <w:rsid w:val="00386C61"/>
    <w:rsid w:val="003912E6"/>
    <w:rsid w:val="003A36A3"/>
    <w:rsid w:val="003C2238"/>
    <w:rsid w:val="00442BCF"/>
    <w:rsid w:val="00447972"/>
    <w:rsid w:val="004522C4"/>
    <w:rsid w:val="004B72F6"/>
    <w:rsid w:val="004C40AC"/>
    <w:rsid w:val="004C4875"/>
    <w:rsid w:val="004C593B"/>
    <w:rsid w:val="004C78FF"/>
    <w:rsid w:val="004D2192"/>
    <w:rsid w:val="004F0B9D"/>
    <w:rsid w:val="004F76BD"/>
    <w:rsid w:val="004F7A0D"/>
    <w:rsid w:val="004F7CAF"/>
    <w:rsid w:val="00576766"/>
    <w:rsid w:val="005922D4"/>
    <w:rsid w:val="0059404C"/>
    <w:rsid w:val="00597DDC"/>
    <w:rsid w:val="005C0414"/>
    <w:rsid w:val="00607198"/>
    <w:rsid w:val="006175A5"/>
    <w:rsid w:val="00631137"/>
    <w:rsid w:val="006455AD"/>
    <w:rsid w:val="006C0CB2"/>
    <w:rsid w:val="006D65D4"/>
    <w:rsid w:val="00711AB4"/>
    <w:rsid w:val="007377EE"/>
    <w:rsid w:val="00755775"/>
    <w:rsid w:val="0077560E"/>
    <w:rsid w:val="00777F59"/>
    <w:rsid w:val="00782FA7"/>
    <w:rsid w:val="007C6B82"/>
    <w:rsid w:val="007D3877"/>
    <w:rsid w:val="007E3A1C"/>
    <w:rsid w:val="007E59A4"/>
    <w:rsid w:val="007E6D5C"/>
    <w:rsid w:val="007F246D"/>
    <w:rsid w:val="007F60D0"/>
    <w:rsid w:val="00804C6A"/>
    <w:rsid w:val="00831104"/>
    <w:rsid w:val="0083660D"/>
    <w:rsid w:val="00865D39"/>
    <w:rsid w:val="008C0255"/>
    <w:rsid w:val="008C77D4"/>
    <w:rsid w:val="008D08CE"/>
    <w:rsid w:val="008E792B"/>
    <w:rsid w:val="008F32E3"/>
    <w:rsid w:val="009129BA"/>
    <w:rsid w:val="0093687A"/>
    <w:rsid w:val="00946E3A"/>
    <w:rsid w:val="00951D2D"/>
    <w:rsid w:val="00952B49"/>
    <w:rsid w:val="009541E6"/>
    <w:rsid w:val="009A79FF"/>
    <w:rsid w:val="009B45A0"/>
    <w:rsid w:val="009F6BC6"/>
    <w:rsid w:val="00A11860"/>
    <w:rsid w:val="00A26D85"/>
    <w:rsid w:val="00A34761"/>
    <w:rsid w:val="00A7058C"/>
    <w:rsid w:val="00A909FF"/>
    <w:rsid w:val="00AA5BEF"/>
    <w:rsid w:val="00AB094A"/>
    <w:rsid w:val="00AB522C"/>
    <w:rsid w:val="00AC57F2"/>
    <w:rsid w:val="00AC7C09"/>
    <w:rsid w:val="00AE39C7"/>
    <w:rsid w:val="00B04C2F"/>
    <w:rsid w:val="00B100F6"/>
    <w:rsid w:val="00B15414"/>
    <w:rsid w:val="00B16F4B"/>
    <w:rsid w:val="00B33A2D"/>
    <w:rsid w:val="00B65D0A"/>
    <w:rsid w:val="00B664F9"/>
    <w:rsid w:val="00B95E24"/>
    <w:rsid w:val="00BA45EF"/>
    <w:rsid w:val="00BA5DC6"/>
    <w:rsid w:val="00BB10DB"/>
    <w:rsid w:val="00BB3A89"/>
    <w:rsid w:val="00BD67C8"/>
    <w:rsid w:val="00C163EE"/>
    <w:rsid w:val="00C21C6E"/>
    <w:rsid w:val="00C30A35"/>
    <w:rsid w:val="00C47ED0"/>
    <w:rsid w:val="00C61E9A"/>
    <w:rsid w:val="00C64D37"/>
    <w:rsid w:val="00C71450"/>
    <w:rsid w:val="00CA60A9"/>
    <w:rsid w:val="00CB3C2B"/>
    <w:rsid w:val="00CC38DC"/>
    <w:rsid w:val="00CD7B2F"/>
    <w:rsid w:val="00CF18E4"/>
    <w:rsid w:val="00CF75F6"/>
    <w:rsid w:val="00D04C0E"/>
    <w:rsid w:val="00D11104"/>
    <w:rsid w:val="00D33A51"/>
    <w:rsid w:val="00D447E9"/>
    <w:rsid w:val="00D45B80"/>
    <w:rsid w:val="00D5636A"/>
    <w:rsid w:val="00D63ADD"/>
    <w:rsid w:val="00D648AB"/>
    <w:rsid w:val="00D81E45"/>
    <w:rsid w:val="00D82B1B"/>
    <w:rsid w:val="00D83DE4"/>
    <w:rsid w:val="00D94BF5"/>
    <w:rsid w:val="00DB0F25"/>
    <w:rsid w:val="00DC5061"/>
    <w:rsid w:val="00E15FE4"/>
    <w:rsid w:val="00E23660"/>
    <w:rsid w:val="00EA4046"/>
    <w:rsid w:val="00EC0F3D"/>
    <w:rsid w:val="00EC113C"/>
    <w:rsid w:val="00F02759"/>
    <w:rsid w:val="00F314A2"/>
    <w:rsid w:val="00F63DFF"/>
    <w:rsid w:val="00F764D0"/>
    <w:rsid w:val="00F93B50"/>
    <w:rsid w:val="00FA0C6E"/>
    <w:rsid w:val="00FA158E"/>
    <w:rsid w:val="00FC3FFE"/>
    <w:rsid w:val="00FE2B4D"/>
    <w:rsid w:val="00FF2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0DB"/>
    <w:rPr>
      <w:sz w:val="24"/>
      <w:szCs w:val="24"/>
    </w:rPr>
  </w:style>
  <w:style w:type="paragraph" w:styleId="Heading3">
    <w:name w:val="heading 3"/>
    <w:basedOn w:val="Normal"/>
    <w:link w:val="Heading3Char"/>
    <w:uiPriority w:val="99"/>
    <w:qFormat/>
    <w:rsid w:val="00122810"/>
    <w:pPr>
      <w:spacing w:before="150" w:after="300"/>
      <w:outlineLvl w:val="2"/>
    </w:pPr>
    <w:rPr>
      <w:rFonts w:ascii="Arial" w:hAnsi="Arial" w:cs="Arial"/>
      <w:color w:val="5185B4"/>
      <w:spacing w:val="-15"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122810"/>
    <w:rPr>
      <w:rFonts w:ascii="Arial" w:hAnsi="Arial" w:cs="Arial"/>
      <w:color w:val="5185B4"/>
      <w:spacing w:val="-15"/>
      <w:sz w:val="27"/>
      <w:szCs w:val="27"/>
    </w:rPr>
  </w:style>
  <w:style w:type="paragraph" w:styleId="BodyText">
    <w:name w:val="Body Text"/>
    <w:basedOn w:val="Normal"/>
    <w:link w:val="BodyTextChar"/>
    <w:uiPriority w:val="99"/>
    <w:rsid w:val="00755775"/>
    <w:pPr>
      <w:spacing w:after="240" w:line="240" w:lineRule="atLeast"/>
      <w:ind w:firstLine="360"/>
      <w:jc w:val="both"/>
    </w:pPr>
    <w:rPr>
      <w:rFonts w:ascii="Garamond" w:hAnsi="Garamond" w:cs="Garamond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83F29"/>
    <w:rPr>
      <w:sz w:val="24"/>
      <w:szCs w:val="24"/>
    </w:rPr>
  </w:style>
  <w:style w:type="table" w:styleId="TableGrid">
    <w:name w:val="Table Grid"/>
    <w:basedOn w:val="TableNormal"/>
    <w:uiPriority w:val="99"/>
    <w:rsid w:val="00D81E4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94B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94BF5"/>
    <w:rPr>
      <w:rFonts w:ascii="Tahoma" w:hAnsi="Tahoma" w:cs="Tahoma"/>
      <w:sz w:val="16"/>
      <w:szCs w:val="16"/>
    </w:rPr>
  </w:style>
  <w:style w:type="paragraph" w:customStyle="1" w:styleId="Style14">
    <w:name w:val="Style14"/>
    <w:basedOn w:val="Normal"/>
    <w:uiPriority w:val="99"/>
    <w:rsid w:val="000275CC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character" w:customStyle="1" w:styleId="FontStyle23">
    <w:name w:val="Font Style23"/>
    <w:basedOn w:val="DefaultParagraphFont"/>
    <w:uiPriority w:val="99"/>
    <w:rsid w:val="000275C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627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62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62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62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62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2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2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2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2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2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2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2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2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2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2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2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2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2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2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7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62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2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2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2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2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2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2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2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7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627632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62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27618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627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627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627622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62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6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2761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627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62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133</Words>
  <Characters>764</Characters>
  <Application>Microsoft Office Outlook</Application>
  <DocSecurity>0</DocSecurity>
  <Lines>0</Lines>
  <Paragraphs>0</Paragraphs>
  <ScaleCrop>false</ScaleCrop>
  <Company>Roo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</dc:title>
  <dc:subject/>
  <dc:creator>Ильдус</dc:creator>
  <cp:keywords/>
  <dc:description/>
  <cp:lastModifiedBy>Приемная</cp:lastModifiedBy>
  <cp:revision>2</cp:revision>
  <cp:lastPrinted>2013-09-04T06:34:00Z</cp:lastPrinted>
  <dcterms:created xsi:type="dcterms:W3CDTF">2013-09-18T05:35:00Z</dcterms:created>
  <dcterms:modified xsi:type="dcterms:W3CDTF">2013-09-18T05:35:00Z</dcterms:modified>
</cp:coreProperties>
</file>